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A55" w:rsidRPr="005614F4" w:rsidRDefault="000A5A55" w:rsidP="000A5A55">
      <w:pPr>
        <w:bidi/>
        <w:rPr>
          <w:rFonts w:cs="B Titr"/>
          <w:b/>
          <w:bCs/>
          <w:sz w:val="32"/>
          <w:szCs w:val="32"/>
          <w:u w:val="single"/>
          <w:rtl/>
          <w:lang w:bidi="fa-IR"/>
        </w:rPr>
      </w:pPr>
      <w:r w:rsidRPr="005614F4">
        <w:rPr>
          <w:rFonts w:cs="B Titr" w:hint="cs"/>
          <w:b/>
          <w:bCs/>
          <w:sz w:val="32"/>
          <w:szCs w:val="32"/>
          <w:u w:val="single"/>
          <w:rtl/>
          <w:lang w:bidi="fa-IR"/>
        </w:rPr>
        <w:t>سوالات کتاب مدیریت اسلامی (نوشته دکتر مصطفی عسگریان)</w:t>
      </w:r>
    </w:p>
    <w:tbl>
      <w:tblPr>
        <w:tblW w:w="10455" w:type="dxa"/>
        <w:tblInd w:w="-542" w:type="dxa"/>
        <w:tblBorders>
          <w:top w:val="single" w:sz="4" w:space="0" w:color="auto"/>
        </w:tblBorders>
        <w:tblLook w:val="0000" w:firstRow="0" w:lastRow="0" w:firstColumn="0" w:lastColumn="0" w:noHBand="0" w:noVBand="0"/>
      </w:tblPr>
      <w:tblGrid>
        <w:gridCol w:w="10455"/>
      </w:tblGrid>
      <w:tr w:rsidR="000A5A55" w:rsidRPr="005614F4" w:rsidTr="00BC6E15">
        <w:trPr>
          <w:trHeight w:val="100"/>
        </w:trPr>
        <w:tc>
          <w:tcPr>
            <w:tcW w:w="10455" w:type="dxa"/>
            <w:tcBorders>
              <w:top w:val="nil"/>
            </w:tcBorders>
          </w:tcPr>
          <w:p w:rsidR="000A5A55" w:rsidRPr="005614F4" w:rsidRDefault="000A5A55" w:rsidP="00BC6E15">
            <w:pPr>
              <w:bidi/>
              <w:rPr>
                <w:rFonts w:cs="B Titr"/>
                <w:b/>
                <w:bCs/>
                <w:sz w:val="32"/>
                <w:szCs w:val="32"/>
                <w:rtl/>
                <w:lang w:bidi="fa-IR"/>
              </w:rPr>
            </w:pP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1- کدام گزینه در مورد آیه شریفه "یوم ندعوا کل اناس بامامهم" صحیح است؟</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الف)روابط معنوی که دراین جهان بین مردم برقرار است درآن جهان صورت عینی وملکوتی پیدا می کند.</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ب)هرکسی با پیشوای خودش یعنی همان کس که الگوی او بوده است محشور می گردد.</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ج)رابطه رهبری وپیروی درمیان آنان در روز رستاخیز به صورت عینی در می آید.</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د) همه موارد.</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2-.....................انسان از ویژگیهایی است که لزوم مدیریت رادر جوامع اجتناب ناپذیر می سازد .</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 xml:space="preserve">الف) مدنی الطبع بودن           ب)حقیقت جویی                ج)خوددوستی                      د)الف وب </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3-کدام یک از اهداف مدیریت در اسلام در مضمون آیه شریفه "هوالذی بعث فی الامیین رسولا منهم یتلوا علیهم آیاته ویزکیهم ویعلمهم الکتاب"مستتر است .</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الف)برقراری کلمةالله            ب)تزکیه وتعلیم                  ج)ترویج ارزشهای اخلاقی ومعنوی          د)هماهنگی منابع مادی وانسانی</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lastRenderedPageBreak/>
              <w:t>4-منظور از قطب الرحی..........................</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 xml:space="preserve">الف)محوری است که سنگ آسیاب برگرد آن می چرخد.                </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ب)خلافتی است که پسر ابوقحافه مانند پیراهن به تن کرده است.</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ج)حضرت علی (ع)است که برای خلافت مانندقطب وسط آسیاب است.</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د)الف وج</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5-"الورع عن محارم الله"بهترین عمل اجتناب از گناه است از کدام معصوم روایت شده است.؟</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الف)پیامبر (ص)              ب)امام صادق(ع)                     ج)حضرت علی(ع)                    د)امام حسین(ع)</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6-گزینه صحیح در تعریف مدیریت اسلامی کدام است؟</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الف)هنر انجام دادن کار به وسیله واز طریق دیگران است.</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ب)مبارزه با مهمترین دشمن انسان وجامعه که همان جهل وعدم آگاهی است.</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ج)فراهم آوردن زمینه رشد انسان به سوی الله مطابق کتاب، سنت، سیره وروش پیامبران.</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د)ارتقاء فرهنگ بشری وگسترش تعلیم وتربیت اسلامی.</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7-در تعریف واهداف تصمیم گیری کدام گزین</w:t>
            </w:r>
            <w:r w:rsidRPr="005614F4">
              <w:rPr>
                <w:rFonts w:cs="B Titr" w:hint="cs"/>
                <w:b/>
                <w:bCs/>
                <w:sz w:val="32"/>
                <w:szCs w:val="32"/>
                <w:u w:val="single"/>
                <w:rtl/>
                <w:lang w:bidi="fa-IR"/>
              </w:rPr>
              <w:t>ه صحیح نیست.</w:t>
            </w:r>
            <w:r w:rsidRPr="005614F4">
              <w:rPr>
                <w:rFonts w:cs="B Titr" w:hint="cs"/>
                <w:b/>
                <w:bCs/>
                <w:sz w:val="32"/>
                <w:szCs w:val="32"/>
                <w:rtl/>
                <w:lang w:bidi="fa-IR"/>
              </w:rPr>
              <w:t>؟</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lastRenderedPageBreak/>
              <w:t xml:space="preserve">الف)تصمیم گیری ناظر به اهداف است ومتاءثر از آن.   </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ب)از منظر بعضی از صاحبنظران تصمیم گیری مترادف مدیریت است.</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ج)پویایی،تحرک وانعطاف پذیر بودن سازمان مستقل از تصمیم گیری است.</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د)در تصمیم گیری همواره دو اصطلاح تمرکز وعدم تمرکز مطرح است.</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8- کدام مهارت وجه مشتر ک تمام مهارتهای مدیران در تمام سطوح می باشد؟</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الف)مهارت فنی                         ب)مهارت حل مسئله                 ج)مهارت انسانی               د)مهارت ادراکی</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9- در تعریف انگیزش کدام عبارت</w:t>
            </w:r>
            <w:r w:rsidRPr="005614F4">
              <w:rPr>
                <w:rFonts w:cs="B Titr" w:hint="cs"/>
                <w:b/>
                <w:bCs/>
                <w:sz w:val="32"/>
                <w:szCs w:val="32"/>
                <w:u w:val="single"/>
                <w:rtl/>
                <w:lang w:bidi="fa-IR"/>
              </w:rPr>
              <w:t xml:space="preserve"> صحیح نمی باشد</w:t>
            </w:r>
            <w:r w:rsidRPr="005614F4">
              <w:rPr>
                <w:rFonts w:cs="B Titr" w:hint="cs"/>
                <w:b/>
                <w:bCs/>
                <w:sz w:val="32"/>
                <w:szCs w:val="32"/>
                <w:rtl/>
                <w:lang w:bidi="fa-IR"/>
              </w:rPr>
              <w:t>؟</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الف)بکارگیری توانایی فکر ی،خلاقیت وتجربه با توجه به عوامل بوم شناسی و محیطی همراه باطرح ریزی عقلانی برای حرکت جمعی.</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 xml:space="preserve">ب)شناخت استعدادهای مثبت ومنفی عوامل سازمان بصورت کمی یا کیفی </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ج)علت ها وسبب هایی که کلیه سلوک ورفتار آدمی راچه به صورت انفرادی ویا گروهی بوجود می آورند می باشد.</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د)عامل محرکه ای که مدیران در اعضا سازمانی خود ایجاد می نمایند تاحرکت فردرادرراه رسیدن به هدف سریعتر سازند .</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10-مهارتهای سه گانه رابرت کاتز کدام است؟</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lastRenderedPageBreak/>
              <w:t xml:space="preserve">الف مهارت ادراکی </w:t>
            </w:r>
            <w:r w:rsidRPr="005614F4">
              <w:rPr>
                <w:rFonts w:ascii="Times New Roman" w:hAnsi="Times New Roman" w:cs="Times New Roman" w:hint="cs"/>
                <w:b/>
                <w:bCs/>
                <w:sz w:val="32"/>
                <w:szCs w:val="32"/>
                <w:rtl/>
                <w:lang w:bidi="fa-IR"/>
              </w:rPr>
              <w:t>–</w:t>
            </w:r>
            <w:r w:rsidRPr="005614F4">
              <w:rPr>
                <w:rFonts w:cs="B Titr" w:hint="cs"/>
                <w:b/>
                <w:bCs/>
                <w:sz w:val="32"/>
                <w:szCs w:val="32"/>
                <w:rtl/>
                <w:lang w:bidi="fa-IR"/>
              </w:rPr>
              <w:t xml:space="preserve"> تصمیم گیری </w:t>
            </w:r>
            <w:r w:rsidRPr="005614F4">
              <w:rPr>
                <w:rFonts w:ascii="Times New Roman" w:hAnsi="Times New Roman" w:cs="Times New Roman" w:hint="cs"/>
                <w:b/>
                <w:bCs/>
                <w:sz w:val="32"/>
                <w:szCs w:val="32"/>
                <w:rtl/>
                <w:lang w:bidi="fa-IR"/>
              </w:rPr>
              <w:t>–</w:t>
            </w:r>
            <w:r w:rsidRPr="005614F4">
              <w:rPr>
                <w:rFonts w:cs="B Titr" w:hint="cs"/>
                <w:b/>
                <w:bCs/>
                <w:sz w:val="32"/>
                <w:szCs w:val="32"/>
                <w:rtl/>
                <w:lang w:bidi="fa-IR"/>
              </w:rPr>
              <w:t xml:space="preserve"> انسانی                         ب)مهارت حل مسئله- فنی </w:t>
            </w:r>
            <w:r w:rsidRPr="005614F4">
              <w:rPr>
                <w:rFonts w:ascii="Times New Roman" w:hAnsi="Times New Roman" w:cs="Times New Roman" w:hint="cs"/>
                <w:b/>
                <w:bCs/>
                <w:sz w:val="32"/>
                <w:szCs w:val="32"/>
                <w:rtl/>
                <w:lang w:bidi="fa-IR"/>
              </w:rPr>
              <w:t>–</w:t>
            </w:r>
            <w:r w:rsidRPr="005614F4">
              <w:rPr>
                <w:rFonts w:cs="B Titr" w:hint="cs"/>
                <w:b/>
                <w:bCs/>
                <w:sz w:val="32"/>
                <w:szCs w:val="32"/>
                <w:rtl/>
                <w:lang w:bidi="fa-IR"/>
              </w:rPr>
              <w:t>انسانی</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 xml:space="preserve">ج)مهارت انسانی- تصمیم گیری -  فنی                                 د)مهارت فنی </w:t>
            </w:r>
            <w:r w:rsidRPr="005614F4">
              <w:rPr>
                <w:rFonts w:ascii="Times New Roman" w:hAnsi="Times New Roman" w:cs="Times New Roman" w:hint="cs"/>
                <w:b/>
                <w:bCs/>
                <w:sz w:val="32"/>
                <w:szCs w:val="32"/>
                <w:rtl/>
                <w:lang w:bidi="fa-IR"/>
              </w:rPr>
              <w:t>–</w:t>
            </w:r>
            <w:r w:rsidRPr="005614F4">
              <w:rPr>
                <w:rFonts w:cs="B Titr" w:hint="cs"/>
                <w:b/>
                <w:bCs/>
                <w:sz w:val="32"/>
                <w:szCs w:val="32"/>
                <w:rtl/>
                <w:lang w:bidi="fa-IR"/>
              </w:rPr>
              <w:t xml:space="preserve"> انسانی </w:t>
            </w:r>
            <w:r w:rsidRPr="005614F4">
              <w:rPr>
                <w:rFonts w:ascii="Times New Roman" w:hAnsi="Times New Roman" w:cs="Times New Roman" w:hint="cs"/>
                <w:b/>
                <w:bCs/>
                <w:sz w:val="32"/>
                <w:szCs w:val="32"/>
                <w:rtl/>
                <w:lang w:bidi="fa-IR"/>
              </w:rPr>
              <w:t>–</w:t>
            </w:r>
            <w:r w:rsidRPr="005614F4">
              <w:rPr>
                <w:rFonts w:cs="B Titr" w:hint="cs"/>
                <w:b/>
                <w:bCs/>
                <w:sz w:val="32"/>
                <w:szCs w:val="32"/>
                <w:rtl/>
                <w:lang w:bidi="fa-IR"/>
              </w:rPr>
              <w:t xml:space="preserve"> ادراکی</w:t>
            </w:r>
          </w:p>
          <w:p w:rsidR="000A5A55" w:rsidRPr="005614F4" w:rsidRDefault="000A5A55" w:rsidP="00BC6E15">
            <w:pPr>
              <w:tabs>
                <w:tab w:val="left" w:pos="2287"/>
                <w:tab w:val="right" w:pos="10239"/>
              </w:tabs>
              <w:bidi/>
              <w:rPr>
                <w:rFonts w:cs="B Titr"/>
                <w:b/>
                <w:bCs/>
                <w:sz w:val="32"/>
                <w:szCs w:val="32"/>
                <w:rtl/>
                <w:lang w:bidi="fa-IR"/>
              </w:rPr>
            </w:pPr>
            <w:r w:rsidRPr="005614F4">
              <w:rPr>
                <w:rFonts w:cs="B Titr"/>
                <w:b/>
                <w:bCs/>
                <w:sz w:val="32"/>
                <w:szCs w:val="32"/>
                <w:rtl/>
                <w:lang w:bidi="fa-IR"/>
              </w:rPr>
              <w:tab/>
            </w:r>
            <w:r w:rsidRPr="005614F4">
              <w:rPr>
                <w:rFonts w:cs="B Titr"/>
                <w:b/>
                <w:bCs/>
                <w:sz w:val="32"/>
                <w:szCs w:val="32"/>
                <w:rtl/>
                <w:lang w:bidi="fa-IR"/>
              </w:rPr>
              <w:tab/>
            </w:r>
            <w:r w:rsidRPr="005614F4">
              <w:rPr>
                <w:rFonts w:cs="B Titr" w:hint="cs"/>
                <w:b/>
                <w:bCs/>
                <w:sz w:val="32"/>
                <w:szCs w:val="32"/>
                <w:rtl/>
                <w:lang w:bidi="fa-IR"/>
              </w:rPr>
              <w:t>11-این جمله از کدام معصوم است "قبل از تصمیم گیری مشورت کن وقبل از اقدام فکر کن.</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الف)امام حسن(ع)               ب)امام رضا(ع)                  ج)حضرت علی(ع)                    د)پیامبر(ص)</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12-عامل مهمی که به وسیله آن مدیر موفق از مدیر ناموفق متمایز می گردد .....................است.</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الف)مهارت انسانی                   ب)برنامه ریزی وتصمیم گیری                 ج)مهارت ادراکی                 د)پای بندی به مشورت</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13-مفهوم روابط انسانی درکدام گزینه آمده است؟</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الف)روابط انسانی فقط درپی کشف علل ومطالعه رفتار به صورت عینی است.</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ب)روابط انسانی وبررسی آن در محیط های اجتماعی تبدیل به یک دانش جدید شده است.</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ج)همبستگی روحی وروانی عده ای از افراد که با انگیزه ای  به دور هم جمع شده و خواهان نوعی فعالیت دسته جمعی هستند.</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 xml:space="preserve">د)ب وج </w:t>
            </w:r>
          </w:p>
          <w:p w:rsidR="000A5A55" w:rsidRPr="005614F4" w:rsidRDefault="000A5A55" w:rsidP="00BC6E15">
            <w:pPr>
              <w:bidi/>
              <w:rPr>
                <w:rFonts w:cs="B Titr"/>
                <w:b/>
                <w:bCs/>
                <w:sz w:val="32"/>
                <w:szCs w:val="32"/>
                <w:rtl/>
                <w:lang w:bidi="fa-IR"/>
              </w:rPr>
            </w:pP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14-آیه شریفه" الم نشرح لک صدرک "به کدام ویژگی رهبر اشاره دارد؟</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 xml:space="preserve"> الف)عقل ودرایت                     ب)سعه صدر واستقامت                   ج)صداقت ودرستکاری              د)حسن خلق وتواضع</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15-درکدام نامه حضرت به مالک می گویند"ای مالک نیکوکار وبدکردار نباید نزد نو یکسان باشد زیرا این حرکت نیکوکاران راد رنیکی کردن</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بی رغبت وتبهکاران را به بد کاری وا می دارد؟</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 xml:space="preserve">الف)نامه 44 نهج البلاغه                   ب)نامه 15 نهج البلاغه               ج)نامه53 نهج البلاغه                    د)نامه 35 نهج البلاغه </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16- نگاه مدیریت اسلامی به امر تشویق وتنبیه چگونه است ؟</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الف)تاکید به امر تشویق وتنبیه به صورت یکسان دارد.                      ب)برپایه خیر الامور اوسطها می باشد.</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ج)تاکید برتشویق ونفی تنبیه دارد                                                 د)تشویق باید دائمی باشد تا اشتباهی صورت نگیرد.</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 xml:space="preserve">17-اینکه "گاهی اتفاق می افتد که مدیران سازمان از اعضاء زیر دست خود شکایت می کنند که کارهای محوله خویش را در حد مطلوب انجام نمی دهند یا علاقه وکشش لازم را </w:t>
            </w:r>
            <w:r w:rsidRPr="005614F4">
              <w:rPr>
                <w:rFonts w:cs="B Titr" w:hint="cs"/>
                <w:b/>
                <w:bCs/>
                <w:sz w:val="32"/>
                <w:szCs w:val="32"/>
                <w:rtl/>
                <w:lang w:bidi="fa-IR"/>
              </w:rPr>
              <w:lastRenderedPageBreak/>
              <w:t>ندارند"ناشی از کدام عوامل است؟</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 xml:space="preserve">الف)ندادن مسئولیت به افراد                                                        ب) یکسان بودن همه در برابر مقررات      </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ج)کاهش هیجانات کاری                                                              د) قرار ندادن افراد در جایگاه خویش</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18- ویژگیهای یک برنامه خوب کدام است ؟</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الف)دارای ساخت وچهارچوب منظم باشد.                                         ب)انعطاف پذیر و اهداف دراز مدت در اولویت باشند.</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ج)انعطاف پذیر، باصلابت وقابل فهم باشد                                            د)الف وج</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19- در ارتباط با شرکت دادن افراد در تصمیم گیری کدام گزینه صحیح نیست ؟</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الف)تحقیقات نشان می دهد دخالت دادن افراد درتصمیم گیریها منجر به کاهش نگرشهای منفی خواهد شد.</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ب)بسیاری ازاشتباهات وکارشکنی های احتمالی افراد که به علت نگرش منفی بوجود می آید باشرکت درتصمیم گیری خنثی می شود.</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ج)دخالت افراد کارشکن در تصمیم گیریها منجر به ایجاد نگرش منفی خواهد شد.</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 xml:space="preserve">د) از ترفندهای مدیریت این است که با دخالت دادن افرادکارشکن در تصمیم گیریها از نیات </w:t>
            </w:r>
            <w:r w:rsidRPr="005614F4">
              <w:rPr>
                <w:rFonts w:cs="B Titr" w:hint="cs"/>
                <w:b/>
                <w:bCs/>
                <w:sz w:val="32"/>
                <w:szCs w:val="32"/>
                <w:rtl/>
                <w:lang w:bidi="fa-IR"/>
              </w:rPr>
              <w:lastRenderedPageBreak/>
              <w:t>آنها پرده بردارد.</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20-عنصر اساسی در تصمیم گیری چیست؟</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الف)برنامه ریزی                      ب)اهداف                              ج)مشورت                              د)سازماندهی</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21-خط سیر دستوری در نظام یا ساختار متمرکز وغیر متمرکز چگونه است؟</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الف)در نظام متمرکز تصمیمات دربخش صف اتخاذ می شود ولی درنظام غیر متمرکز در ستاد اتخاذ تصمیم می شود.</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ب)در نظام غیر متمرکز خط سیر دستوری سیر نزولی دارد و در نظام متمرکز تصمیمات از پایین به بالا گرفته می شود.</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ج)در نظام متمرکزخط سیر دستوری سیر نزولی دارد و در نظام غیر متمرکز تصمیمات درسطوح پایین درسطح عملیاتی سازمان صورت می پذیرد.</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د)درنظام غیرمتمرکز اتخاذ تصمیم و فرا گرد عمل در بخش ستاد انجام می شود اما در نظام متمرکز افراد تصمیم گیرنده، خود اجراکننده هستند.</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22- این جمله از کدام معصوم است؟</w:t>
            </w:r>
          </w:p>
          <w:p w:rsidR="000A5A55" w:rsidRPr="005614F4" w:rsidRDefault="000A5A55" w:rsidP="00BC6E15">
            <w:pPr>
              <w:bidi/>
              <w:rPr>
                <w:rFonts w:cs="B Titr"/>
                <w:b/>
                <w:bCs/>
                <w:sz w:val="32"/>
                <w:szCs w:val="32"/>
                <w:rtl/>
                <w:lang w:bidi="fa-IR"/>
              </w:rPr>
            </w:pPr>
            <w:r w:rsidRPr="005614F4">
              <w:rPr>
                <w:rFonts w:cs="B Titr" w:hint="cs"/>
                <w:b/>
                <w:bCs/>
                <w:sz w:val="32"/>
                <w:szCs w:val="32"/>
                <w:rtl/>
                <w:lang w:bidi="fa-IR"/>
              </w:rPr>
              <w:t>"حق کسی که با تو درامری مشورت می کند باید طوری باشد که اگرخودت به جای اوبودی همان کار را می کردی "</w:t>
            </w:r>
          </w:p>
          <w:p w:rsidR="000A5A55" w:rsidRPr="005614F4" w:rsidRDefault="000A5A55" w:rsidP="00BC6E15">
            <w:pPr>
              <w:bidi/>
              <w:rPr>
                <w:rFonts w:cs="B Titr"/>
                <w:b/>
                <w:bCs/>
                <w:sz w:val="32"/>
                <w:szCs w:val="32"/>
                <w:lang w:bidi="fa-IR"/>
              </w:rPr>
            </w:pPr>
            <w:r w:rsidRPr="005614F4">
              <w:rPr>
                <w:rFonts w:cs="B Titr" w:hint="cs"/>
                <w:b/>
                <w:bCs/>
                <w:sz w:val="32"/>
                <w:szCs w:val="32"/>
                <w:rtl/>
                <w:lang w:bidi="fa-IR"/>
              </w:rPr>
              <w:lastRenderedPageBreak/>
              <w:t xml:space="preserve">الف)امام موسی کاظم(ع)                      ب)امام سجاد(ع)                      ج)امام باقر (ع)                      د)امام رضا (ع)                                                  </w:t>
            </w:r>
          </w:p>
        </w:tc>
      </w:tr>
    </w:tbl>
    <w:p w:rsidR="000A5A55" w:rsidRPr="005614F4" w:rsidRDefault="000A5A55" w:rsidP="000A5A55">
      <w:pPr>
        <w:bidi/>
        <w:rPr>
          <w:rFonts w:cs="B Titr"/>
          <w:sz w:val="32"/>
          <w:szCs w:val="32"/>
          <w:rtl/>
          <w:lang w:bidi="fa-IR"/>
        </w:rPr>
      </w:pPr>
    </w:p>
    <w:p w:rsidR="000A5A55" w:rsidRPr="005614F4" w:rsidRDefault="000A5A55" w:rsidP="000A5A55">
      <w:pPr>
        <w:bidi/>
        <w:rPr>
          <w:rFonts w:cs="B Titr"/>
          <w:sz w:val="32"/>
          <w:szCs w:val="32"/>
          <w:rtl/>
          <w:lang w:bidi="fa-IR"/>
        </w:rPr>
      </w:pPr>
    </w:p>
    <w:p w:rsidR="000A5A55" w:rsidRPr="005614F4" w:rsidRDefault="000A5A55" w:rsidP="000A5A55">
      <w:pPr>
        <w:bidi/>
        <w:rPr>
          <w:rFonts w:cs="B Titr"/>
          <w:sz w:val="32"/>
          <w:szCs w:val="32"/>
          <w:rtl/>
          <w:lang w:bidi="fa-IR"/>
        </w:rPr>
      </w:pPr>
    </w:p>
    <w:p w:rsidR="000A5A55" w:rsidRPr="005614F4" w:rsidRDefault="000A5A55" w:rsidP="000A5A55">
      <w:pPr>
        <w:bidi/>
        <w:rPr>
          <w:rFonts w:cs="B Titr"/>
          <w:sz w:val="32"/>
          <w:szCs w:val="32"/>
          <w:rtl/>
          <w:lang w:bidi="fa-IR"/>
        </w:rPr>
      </w:pPr>
    </w:p>
    <w:p w:rsidR="000A5A55" w:rsidRPr="005614F4" w:rsidRDefault="000A5A55" w:rsidP="000A5A55">
      <w:pPr>
        <w:bidi/>
        <w:rPr>
          <w:rFonts w:cs="B Titr"/>
          <w:sz w:val="32"/>
          <w:szCs w:val="32"/>
          <w:rtl/>
          <w:lang w:bidi="fa-IR"/>
        </w:rPr>
      </w:pPr>
      <w:r w:rsidRPr="005614F4">
        <w:rPr>
          <w:rFonts w:cs="B Titr" w:hint="cs"/>
          <w:sz w:val="32"/>
          <w:szCs w:val="32"/>
          <w:rtl/>
          <w:lang w:bidi="fa-IR"/>
        </w:rPr>
        <w:t xml:space="preserve">پاسخنامه                              شماره صفحه                                                             </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1-د                                            2</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 xml:space="preserve">2- الف                                        8               </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3-ب                                         12</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4-د                                         6</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5- الف                                      36</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6- ج                                         12</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7- ج                                          56</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8- ج                                          156</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9-  ب                                         96</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10-د                                           151</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11-ب                                          147</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lastRenderedPageBreak/>
        <w:t>12-الف                                        131</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13-ج                                          129</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14-ب                                          116</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 xml:space="preserve">15-ج                                           104     </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16-ب                                          101</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17- د                                            97</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18-د                                             78</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19- ج                                           58</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20- ب                                           56</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21- ج                                            55</w:t>
      </w:r>
    </w:p>
    <w:p w:rsidR="000A5A55" w:rsidRPr="005614F4" w:rsidRDefault="000A5A55" w:rsidP="000A5A55">
      <w:pPr>
        <w:pStyle w:val="ListParagraph"/>
        <w:bidi/>
        <w:rPr>
          <w:rFonts w:cs="B Titr"/>
          <w:sz w:val="32"/>
          <w:szCs w:val="32"/>
          <w:rtl/>
          <w:lang w:bidi="fa-IR"/>
        </w:rPr>
      </w:pPr>
      <w:r w:rsidRPr="005614F4">
        <w:rPr>
          <w:rFonts w:cs="B Titr" w:hint="cs"/>
          <w:sz w:val="32"/>
          <w:szCs w:val="32"/>
          <w:rtl/>
          <w:lang w:bidi="fa-IR"/>
        </w:rPr>
        <w:t xml:space="preserve">22- ب                                           146                                    </w:t>
      </w:r>
    </w:p>
    <w:p w:rsidR="000A5A55" w:rsidRPr="005614F4" w:rsidRDefault="000A5A55" w:rsidP="000A5A55">
      <w:pPr>
        <w:bidi/>
        <w:rPr>
          <w:rFonts w:cs="B Titr"/>
          <w:sz w:val="32"/>
          <w:szCs w:val="32"/>
          <w:lang w:bidi="fa-IR"/>
        </w:rPr>
      </w:pPr>
    </w:p>
    <w:p w:rsidR="00A02D05" w:rsidRPr="005614F4" w:rsidRDefault="00D51EBE">
      <w:pPr>
        <w:rPr>
          <w:rFonts w:cs="B Titr"/>
          <w:sz w:val="32"/>
          <w:szCs w:val="32"/>
        </w:rPr>
      </w:pPr>
      <w:bookmarkStart w:id="0" w:name="_GoBack"/>
      <w:bookmarkEnd w:id="0"/>
    </w:p>
    <w:sectPr w:rsidR="00A02D05" w:rsidRPr="005614F4" w:rsidSect="0055111C">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A55"/>
    <w:rsid w:val="000A5A55"/>
    <w:rsid w:val="002335F6"/>
    <w:rsid w:val="005614F4"/>
    <w:rsid w:val="009D0179"/>
    <w:rsid w:val="00D51E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A5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5A5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A5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5A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1129</Words>
  <Characters>6440</Characters>
  <Application>Microsoft Office Word</Application>
  <DocSecurity>0</DocSecurity>
  <Lines>53</Lines>
  <Paragraphs>15</Paragraphs>
  <ScaleCrop>false</ScaleCrop>
  <Company/>
  <LinksUpToDate>false</LinksUpToDate>
  <CharactersWithSpaces>7554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hamid</dc:creator>
  <cp:lastModifiedBy>hamid</cp:lastModifiedBy>
  <cp:revision>3</cp:revision>
  <dcterms:created xsi:type="dcterms:W3CDTF">2014-01-04T07:16:00Z</dcterms:created>
  <dcterms:modified xsi:type="dcterms:W3CDTF">2014-01-04T07:35:00Z</dcterms:modified>
</cp:coreProperties>
</file>